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93E" w:rsidRPr="005A393E" w:rsidRDefault="005A393E" w:rsidP="005A39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393E">
        <w:rPr>
          <w:rFonts w:ascii="Times New Roman" w:hAnsi="Times New Roman" w:cs="Times New Roman"/>
          <w:b/>
          <w:sz w:val="28"/>
          <w:szCs w:val="28"/>
        </w:rPr>
        <w:t>Цель работы</w:t>
      </w:r>
    </w:p>
    <w:p w:rsidR="005A393E" w:rsidRPr="005A393E" w:rsidRDefault="005A393E" w:rsidP="005A393E">
      <w:pPr>
        <w:pStyle w:val="2"/>
        <w:spacing w:line="240" w:lineRule="auto"/>
        <w:ind w:firstLine="720"/>
        <w:jc w:val="both"/>
        <w:rPr>
          <w:szCs w:val="28"/>
        </w:rPr>
      </w:pPr>
      <w:r w:rsidRPr="005A393E">
        <w:rPr>
          <w:b w:val="0"/>
          <w:bCs/>
          <w:szCs w:val="28"/>
        </w:rPr>
        <w:t>Закрепление теоретического материала о горизонтальном залегании, получение практических навыков графического отображения горизонтал</w:t>
      </w:r>
      <w:r w:rsidRPr="005A393E">
        <w:rPr>
          <w:b w:val="0"/>
          <w:bCs/>
          <w:szCs w:val="28"/>
        </w:rPr>
        <w:t>ь</w:t>
      </w:r>
      <w:r w:rsidRPr="005A393E">
        <w:rPr>
          <w:b w:val="0"/>
          <w:bCs/>
          <w:szCs w:val="28"/>
        </w:rPr>
        <w:t>ных толщ</w:t>
      </w:r>
      <w:r w:rsidRPr="005A393E">
        <w:rPr>
          <w:szCs w:val="28"/>
        </w:rPr>
        <w:t>.</w:t>
      </w:r>
    </w:p>
    <w:p w:rsidR="005A393E" w:rsidRDefault="005A393E" w:rsidP="005A393E">
      <w:pPr>
        <w:ind w:firstLine="72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A393E">
        <w:rPr>
          <w:rFonts w:ascii="Times New Roman" w:hAnsi="Times New Roman" w:cs="Times New Roman"/>
          <w:b/>
          <w:bCs/>
          <w:iCs/>
          <w:sz w:val="28"/>
          <w:szCs w:val="28"/>
        </w:rPr>
        <w:t>Задание 2</w:t>
      </w:r>
      <w:r w:rsidRPr="005A393E">
        <w:rPr>
          <w:rFonts w:ascii="Times New Roman" w:hAnsi="Times New Roman" w:cs="Times New Roman"/>
          <w:bCs/>
          <w:iCs/>
          <w:sz w:val="28"/>
          <w:szCs w:val="28"/>
        </w:rPr>
        <w:t>.</w:t>
      </w:r>
      <w:r w:rsidRPr="005A39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A393E" w:rsidRPr="005A393E" w:rsidRDefault="005A393E" w:rsidP="005A393E">
      <w:pPr>
        <w:ind w:firstLine="72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района 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5A393E">
        <w:rPr>
          <w:rFonts w:ascii="Times New Roman" w:hAnsi="Times New Roman" w:cs="Times New Roman"/>
          <w:sz w:val="28"/>
          <w:szCs w:val="28"/>
        </w:rPr>
        <w:t>рисунок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Pr="005A393E">
        <w:rPr>
          <w:rFonts w:ascii="Times New Roman" w:hAnsi="Times New Roman" w:cs="Times New Roman"/>
          <w:sz w:val="28"/>
          <w:szCs w:val="28"/>
        </w:rPr>
        <w:t xml:space="preserve">) установлено горизонтальное залегание слоев. Необходимо составить геологическую карту района р. </w:t>
      </w:r>
      <w:proofErr w:type="spellStart"/>
      <w:r w:rsidRPr="005A393E">
        <w:rPr>
          <w:rFonts w:ascii="Times New Roman" w:hAnsi="Times New Roman" w:cs="Times New Roman"/>
          <w:sz w:val="28"/>
          <w:szCs w:val="28"/>
        </w:rPr>
        <w:t>Даут</w:t>
      </w:r>
      <w:proofErr w:type="spellEnd"/>
      <w:r w:rsidRPr="005A393E">
        <w:rPr>
          <w:rFonts w:ascii="Times New Roman" w:hAnsi="Times New Roman" w:cs="Times New Roman"/>
          <w:sz w:val="28"/>
          <w:szCs w:val="28"/>
        </w:rPr>
        <w:t xml:space="preserve"> по да</w:t>
      </w:r>
      <w:r w:rsidRPr="005A393E">
        <w:rPr>
          <w:rFonts w:ascii="Times New Roman" w:hAnsi="Times New Roman" w:cs="Times New Roman"/>
          <w:sz w:val="28"/>
          <w:szCs w:val="28"/>
        </w:rPr>
        <w:t>н</w:t>
      </w:r>
      <w:r w:rsidRPr="005A393E">
        <w:rPr>
          <w:rFonts w:ascii="Times New Roman" w:hAnsi="Times New Roman" w:cs="Times New Roman"/>
          <w:sz w:val="28"/>
          <w:szCs w:val="28"/>
        </w:rPr>
        <w:t>ным буровой скважины 1, разрез которой приведен на рисунке и построить геол</w:t>
      </w:r>
      <w:r w:rsidRPr="005A393E">
        <w:rPr>
          <w:rFonts w:ascii="Times New Roman" w:hAnsi="Times New Roman" w:cs="Times New Roman"/>
          <w:sz w:val="28"/>
          <w:szCs w:val="28"/>
        </w:rPr>
        <w:t>о</w:t>
      </w:r>
      <w:r w:rsidRPr="005A393E">
        <w:rPr>
          <w:rFonts w:ascii="Times New Roman" w:hAnsi="Times New Roman" w:cs="Times New Roman"/>
          <w:sz w:val="28"/>
          <w:szCs w:val="28"/>
        </w:rPr>
        <w:t xml:space="preserve">гический разрез по карте по линии </w:t>
      </w:r>
      <w:proofErr w:type="gramStart"/>
      <w:r w:rsidRPr="005A393E">
        <w:rPr>
          <w:rFonts w:ascii="Times New Roman" w:hAnsi="Times New Roman" w:cs="Times New Roman"/>
          <w:sz w:val="28"/>
          <w:szCs w:val="28"/>
        </w:rPr>
        <w:t>А-Б</w:t>
      </w:r>
      <w:proofErr w:type="gramEnd"/>
      <w:r w:rsidRPr="005A393E">
        <w:rPr>
          <w:rFonts w:ascii="Times New Roman" w:hAnsi="Times New Roman" w:cs="Times New Roman"/>
          <w:sz w:val="28"/>
          <w:szCs w:val="28"/>
        </w:rPr>
        <w:t>.</w:t>
      </w:r>
    </w:p>
    <w:p w:rsidR="005A393E" w:rsidRPr="005A393E" w:rsidRDefault="005A393E" w:rsidP="005A393E">
      <w:pPr>
        <w:ind w:firstLine="720"/>
        <w:jc w:val="both"/>
        <w:rPr>
          <w:sz w:val="28"/>
          <w:szCs w:val="28"/>
        </w:rPr>
      </w:pPr>
    </w:p>
    <w:p w:rsidR="005A393E" w:rsidRPr="005A393E" w:rsidRDefault="005A393E" w:rsidP="005A393E">
      <w:pPr>
        <w:rPr>
          <w:sz w:val="28"/>
          <w:szCs w:val="28"/>
        </w:rPr>
      </w:pPr>
      <w:r w:rsidRPr="005A393E">
        <w:rPr>
          <w:noProof/>
          <w:sz w:val="28"/>
          <w:szCs w:val="28"/>
        </w:rPr>
        <w:drawing>
          <wp:inline distT="0" distB="0" distL="0" distR="0">
            <wp:extent cx="6007100" cy="3492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64000"/>
                      <a:grayscl/>
                      <a:biLevel thresh="50000"/>
                    </a:blip>
                    <a:srcRect r="14818" b="9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0" cy="349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93E" w:rsidRPr="005A393E" w:rsidRDefault="005A393E" w:rsidP="005A393E">
      <w:pPr>
        <w:pStyle w:val="4"/>
        <w:rPr>
          <w:szCs w:val="28"/>
        </w:rPr>
      </w:pPr>
      <w:r w:rsidRPr="005A393E">
        <w:rPr>
          <w:szCs w:val="28"/>
        </w:rPr>
        <w:t xml:space="preserve">Рисунок 3 Топографическая карта района р. </w:t>
      </w:r>
      <w:proofErr w:type="spellStart"/>
      <w:r w:rsidRPr="005A393E">
        <w:rPr>
          <w:szCs w:val="28"/>
        </w:rPr>
        <w:t>Даут</w:t>
      </w:r>
      <w:proofErr w:type="spellEnd"/>
    </w:p>
    <w:p w:rsidR="002A64C5" w:rsidRPr="005A393E" w:rsidRDefault="005A393E" w:rsidP="005A393E">
      <w:pPr>
        <w:rPr>
          <w:sz w:val="28"/>
          <w:szCs w:val="28"/>
        </w:rPr>
      </w:pPr>
      <w:r w:rsidRPr="005A393E">
        <w:rPr>
          <w:sz w:val="28"/>
          <w:szCs w:val="28"/>
        </w:rPr>
        <w:br w:type="page"/>
      </w:r>
    </w:p>
    <w:sectPr w:rsidR="002A64C5" w:rsidRPr="005A3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5A393E"/>
    <w:rsid w:val="002A64C5"/>
    <w:rsid w:val="005A3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A393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5A393E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rsid w:val="005A393E"/>
    <w:p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Основной текст 2 Знак"/>
    <w:basedOn w:val="a0"/>
    <w:link w:val="2"/>
    <w:rsid w:val="005A393E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A3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39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400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2014-12-01T10:54:00Z</dcterms:created>
  <dcterms:modified xsi:type="dcterms:W3CDTF">2014-12-01T10:57:00Z</dcterms:modified>
</cp:coreProperties>
</file>